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06C" w:rsidRDefault="005961E0" w:rsidP="005961E0">
      <w:pPr>
        <w:pStyle w:val="BodyText"/>
        <w:shd w:val="clear" w:color="auto" w:fill="CCCC00"/>
        <w:ind w:firstLine="720"/>
        <w:rPr>
          <w:rFonts w:ascii="Times New Roman"/>
          <w:i w:val="0"/>
          <w:sz w:val="20"/>
        </w:rPr>
      </w:pPr>
      <w:r>
        <w:rPr>
          <w:b/>
          <w:color w:val="231F20"/>
          <w:w w:val="95"/>
          <w:sz w:val="47"/>
        </w:rPr>
        <w:t>Year</w:t>
      </w:r>
      <w:r>
        <w:rPr>
          <w:b/>
          <w:color w:val="231F20"/>
          <w:spacing w:val="-24"/>
          <w:w w:val="95"/>
          <w:sz w:val="47"/>
        </w:rPr>
        <w:t xml:space="preserve"> </w:t>
      </w:r>
      <w:r>
        <w:rPr>
          <w:b/>
          <w:color w:val="231F20"/>
          <w:w w:val="95"/>
          <w:sz w:val="47"/>
        </w:rPr>
        <w:t>4</w:t>
      </w:r>
      <w:r>
        <w:rPr>
          <w:b/>
          <w:color w:val="231F20"/>
          <w:spacing w:val="-23"/>
          <w:w w:val="95"/>
          <w:sz w:val="47"/>
        </w:rPr>
        <w:t xml:space="preserve"> </w:t>
      </w:r>
      <w:r>
        <w:rPr>
          <w:color w:val="231F20"/>
          <w:w w:val="95"/>
          <w:sz w:val="47"/>
        </w:rPr>
        <w:t>-</w:t>
      </w:r>
      <w:r>
        <w:rPr>
          <w:color w:val="231F20"/>
          <w:spacing w:val="-22"/>
          <w:w w:val="95"/>
          <w:sz w:val="47"/>
        </w:rPr>
        <w:t xml:space="preserve"> </w:t>
      </w:r>
      <w:r>
        <w:rPr>
          <w:color w:val="231F20"/>
          <w:w w:val="95"/>
          <w:sz w:val="47"/>
        </w:rPr>
        <w:t>Mathematics</w:t>
      </w:r>
      <w:r>
        <w:rPr>
          <w:color w:val="231F20"/>
          <w:spacing w:val="-22"/>
          <w:w w:val="95"/>
          <w:sz w:val="47"/>
        </w:rPr>
        <w:t xml:space="preserve"> </w:t>
      </w:r>
      <w:r>
        <w:rPr>
          <w:color w:val="231F20"/>
          <w:w w:val="95"/>
          <w:sz w:val="47"/>
        </w:rPr>
        <w:t>Objectives</w:t>
      </w:r>
    </w:p>
    <w:p w:rsidR="0021406C" w:rsidRDefault="005961E0">
      <w:pPr>
        <w:pStyle w:val="BodyText"/>
        <w:rPr>
          <w:rFonts w:ascii="Times New Roman"/>
          <w:i w:val="0"/>
          <w:sz w:val="15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34pt;margin-top:10.6pt;width:367.35pt;height:443.2pt;z-index:-251658240;mso-wrap-distance-left:0;mso-wrap-distance-right: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62"/>
                    <w:gridCol w:w="6668"/>
                  </w:tblGrid>
                  <w:tr w:rsidR="005961E0" w:rsidTr="005961E0">
                    <w:trPr>
                      <w:trHeight w:val="396"/>
                    </w:trPr>
                    <w:tc>
                      <w:tcPr>
                        <w:tcW w:w="562" w:type="dxa"/>
                        <w:shd w:val="clear" w:color="auto" w:fill="CDD400"/>
                      </w:tcPr>
                      <w:p w:rsidR="005961E0" w:rsidRDefault="005961E0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CDD400"/>
                      </w:tcPr>
                      <w:p w:rsidR="005961E0" w:rsidRDefault="005961E0">
                        <w:pPr>
                          <w:pStyle w:val="TableParagraph"/>
                          <w:spacing w:before="51"/>
                          <w:ind w:left="79"/>
                          <w:rPr>
                            <w:rFonts w:ascii="Arial"/>
                            <w:b/>
                            <w:sz w:val="26"/>
                          </w:rPr>
                        </w:pPr>
                        <w:r>
                          <w:rPr>
                            <w:rFonts w:ascii="Arial"/>
                            <w:b/>
                            <w:color w:val="231F20"/>
                            <w:spacing w:val="-8"/>
                            <w:sz w:val="26"/>
                          </w:rPr>
                          <w:t>Objectives</w:t>
                        </w:r>
                      </w:p>
                    </w:tc>
                  </w:tr>
                  <w:tr w:rsidR="005961E0" w:rsidTr="005961E0">
                    <w:trPr>
                      <w:trHeight w:val="443"/>
                    </w:trPr>
                    <w:tc>
                      <w:tcPr>
                        <w:tcW w:w="562" w:type="dxa"/>
                        <w:vMerge w:val="restart"/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pStyle w:val="TableParagraph"/>
                          <w:spacing w:before="129"/>
                          <w:ind w:left="828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24"/>
                          </w:rPr>
                          <w:t>Number</w:t>
                        </w:r>
                        <w:r>
                          <w:rPr>
                            <w:color w:val="231F20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24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24"/>
                          </w:rPr>
                          <w:t>Place</w:t>
                        </w:r>
                        <w:r>
                          <w:rPr>
                            <w:color w:val="231F20"/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24"/>
                          </w:rPr>
                          <w:t>Value</w:t>
                        </w: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12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sz w:val="18"/>
                          </w:rPr>
                          <w:t>Read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Roman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numerals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100</w:t>
                        </w:r>
                      </w:p>
                    </w:tc>
                  </w:tr>
                  <w:tr w:rsidR="005961E0" w:rsidTr="005961E0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12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Find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1000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more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or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less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than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given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number</w:t>
                        </w:r>
                      </w:p>
                    </w:tc>
                  </w:tr>
                  <w:tr w:rsidR="005961E0" w:rsidTr="005961E0">
                    <w:trPr>
                      <w:trHeight w:val="61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100" w:line="254" w:lineRule="auto"/>
                          <w:ind w:left="79" w:right="341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Count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backwards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through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zero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understand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that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-3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is</w:t>
                        </w:r>
                        <w:r>
                          <w:rPr>
                            <w:color w:val="231F20"/>
                            <w:spacing w:val="-4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greater</w:t>
                        </w:r>
                        <w:r>
                          <w:rPr>
                            <w:color w:val="231F20"/>
                            <w:spacing w:val="-22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18"/>
                          </w:rPr>
                          <w:t>than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w w:val="105"/>
                            <w:sz w:val="18"/>
                          </w:rPr>
                          <w:t>-5</w:t>
                        </w:r>
                      </w:p>
                    </w:tc>
                  </w:tr>
                  <w:tr w:rsidR="005961E0" w:rsidTr="005961E0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12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Order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10,000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=,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&gt;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&lt;</w:t>
                        </w:r>
                      </w:p>
                    </w:tc>
                  </w:tr>
                  <w:tr w:rsidR="005961E0" w:rsidTr="005961E0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123"/>
                          <w:ind w:left="79"/>
                          <w:rPr>
                            <w:sz w:val="18"/>
                          </w:rPr>
                        </w:pPr>
                        <w:proofErr w:type="spellStart"/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Recognise</w:t>
                        </w:r>
                        <w:proofErr w:type="spellEnd"/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place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value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each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digit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four-digit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number</w:t>
                        </w:r>
                      </w:p>
                    </w:tc>
                  </w:tr>
                  <w:tr w:rsidR="005961E0" w:rsidTr="005961E0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12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Count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sz w:val="18"/>
                          </w:rPr>
                          <w:t>multiples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6,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7,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9,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25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1000</w:t>
                        </w:r>
                      </w:p>
                    </w:tc>
                  </w:tr>
                  <w:tr w:rsidR="005961E0" w:rsidTr="005961E0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12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Identify,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represent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estimate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numbers</w:t>
                        </w:r>
                      </w:p>
                    </w:tc>
                  </w:tr>
                  <w:tr w:rsidR="005961E0" w:rsidTr="005961E0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12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1"/>
                            <w:w w:val="95"/>
                            <w:sz w:val="18"/>
                          </w:rPr>
                          <w:t>Round</w:t>
                        </w:r>
                        <w:r>
                          <w:rPr>
                            <w:color w:val="231F20"/>
                            <w:spacing w:val="-1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95"/>
                            <w:sz w:val="18"/>
                          </w:rPr>
                          <w:t>any</w:t>
                        </w:r>
                        <w:r>
                          <w:rPr>
                            <w:color w:val="231F20"/>
                            <w:spacing w:val="-15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95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95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2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95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0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95"/>
                            <w:sz w:val="18"/>
                          </w:rPr>
                          <w:t>nearest</w:t>
                        </w:r>
                        <w:r>
                          <w:rPr>
                            <w:color w:val="231F20"/>
                            <w:spacing w:val="-14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18"/>
                          </w:rPr>
                          <w:t>10,</w:t>
                        </w:r>
                        <w:r>
                          <w:rPr>
                            <w:color w:val="231F20"/>
                            <w:spacing w:val="-10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18"/>
                          </w:rPr>
                          <w:t>100</w:t>
                        </w:r>
                        <w:r>
                          <w:rPr>
                            <w:color w:val="231F20"/>
                            <w:spacing w:val="-1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18"/>
                          </w:rPr>
                          <w:t>or</w:t>
                        </w:r>
                        <w:r>
                          <w:rPr>
                            <w:color w:val="231F20"/>
                            <w:spacing w:val="-14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95"/>
                            <w:sz w:val="18"/>
                          </w:rPr>
                          <w:t>1000</w:t>
                        </w:r>
                      </w:p>
                    </w:tc>
                  </w:tr>
                  <w:tr w:rsidR="005961E0" w:rsidTr="005961E0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12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involving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all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above</w:t>
                        </w:r>
                      </w:p>
                    </w:tc>
                  </w:tr>
                  <w:tr w:rsidR="005961E0" w:rsidTr="005961E0">
                    <w:trPr>
                      <w:trHeight w:val="556"/>
                    </w:trPr>
                    <w:tc>
                      <w:tcPr>
                        <w:tcW w:w="562" w:type="dxa"/>
                        <w:vMerge w:val="restart"/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pStyle w:val="TableParagraph"/>
                          <w:spacing w:before="129"/>
                          <w:ind w:left="462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+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and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-</w:t>
                        </w: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72" w:line="254" w:lineRule="auto"/>
                          <w:ind w:left="79" w:right="341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2-step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by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deciding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which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operation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use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why</w:t>
                        </w:r>
                      </w:p>
                    </w:tc>
                  </w:tr>
                  <w:tr w:rsidR="005961E0" w:rsidTr="005961E0">
                    <w:trPr>
                      <w:trHeight w:val="556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72" w:line="254" w:lineRule="auto"/>
                          <w:ind w:left="79" w:right="341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Add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subtract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with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4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digits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7"/>
                            <w:w w:val="105"/>
                            <w:sz w:val="18"/>
                          </w:rPr>
                          <w:t>column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method</w:t>
                        </w:r>
                      </w:p>
                    </w:tc>
                  </w:tr>
                  <w:tr w:rsidR="005961E0" w:rsidTr="005961E0">
                    <w:trPr>
                      <w:trHeight w:val="556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72" w:line="254" w:lineRule="auto"/>
                          <w:ind w:left="79" w:right="341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4"/>
                            <w:sz w:val="18"/>
                          </w:rPr>
                          <w:t>Make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sensible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estimate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check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answer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4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inverse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operation</w:t>
                        </w:r>
                      </w:p>
                    </w:tc>
                  </w:tr>
                  <w:tr w:rsidR="005961E0" w:rsidTr="005961E0">
                    <w:trPr>
                      <w:trHeight w:val="556"/>
                    </w:trPr>
                    <w:tc>
                      <w:tcPr>
                        <w:tcW w:w="562" w:type="dxa"/>
                        <w:vMerge w:val="restart"/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pStyle w:val="TableParagraph"/>
                          <w:spacing w:before="129"/>
                          <w:ind w:left="812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pacing w:val="-1"/>
                            <w:w w:val="110"/>
                            <w:sz w:val="24"/>
                          </w:rPr>
                          <w:t>x</w:t>
                        </w:r>
                        <w:r>
                          <w:rPr>
                            <w:color w:val="231F20"/>
                            <w:spacing w:val="-19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w w:val="110"/>
                            <w:sz w:val="24"/>
                          </w:rPr>
                          <w:t>a</w:t>
                        </w:r>
                        <w:r>
                          <w:rPr>
                            <w:color w:val="231F20"/>
                            <w:spacing w:val="-18"/>
                            <w:w w:val="11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31F20"/>
                            <w:spacing w:val="-1"/>
                            <w:w w:val="110"/>
                            <w:sz w:val="24"/>
                          </w:rPr>
                          <w:t>nd</w:t>
                        </w:r>
                        <w:proofErr w:type="spellEnd"/>
                        <w:r>
                          <w:rPr>
                            <w:color w:val="231F20"/>
                            <w:spacing w:val="-18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24"/>
                          </w:rPr>
                          <w:t>—</w:t>
                        </w: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72" w:line="254" w:lineRule="auto"/>
                          <w:ind w:left="79" w:right="22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Answer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multiplication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division</w:t>
                        </w:r>
                        <w:r>
                          <w:rPr>
                            <w:color w:val="231F20"/>
                            <w:spacing w:val="-1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facts</w:t>
                        </w:r>
                        <w:r>
                          <w:rPr>
                            <w:color w:val="231F20"/>
                            <w:spacing w:val="-1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for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multiplication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tables</w:t>
                        </w:r>
                        <w:r>
                          <w:rPr>
                            <w:color w:val="231F20"/>
                            <w:spacing w:val="-4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95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2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95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1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8"/>
                          </w:rPr>
                          <w:t>12x12</w:t>
                        </w:r>
                        <w:r>
                          <w:rPr>
                            <w:color w:val="231F20"/>
                            <w:spacing w:val="-14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8"/>
                          </w:rPr>
                          <w:t>very</w:t>
                        </w:r>
                        <w:r>
                          <w:rPr>
                            <w:color w:val="231F20"/>
                            <w:spacing w:val="-15"/>
                            <w:w w:val="9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95"/>
                            <w:sz w:val="18"/>
                          </w:rPr>
                          <w:t>quickly</w:t>
                        </w:r>
                      </w:p>
                    </w:tc>
                  </w:tr>
                  <w:tr w:rsidR="005961E0" w:rsidTr="005961E0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12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Say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all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square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numbers</w:t>
                        </w:r>
                      </w:p>
                    </w:tc>
                  </w:tr>
                  <w:tr w:rsidR="005961E0" w:rsidTr="005961E0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12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Work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out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factor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pairs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use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them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mental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calculations</w:t>
                        </w:r>
                      </w:p>
                    </w:tc>
                  </w:tr>
                  <w:tr w:rsidR="005961E0" w:rsidTr="005961E0">
                    <w:trPr>
                      <w:trHeight w:val="556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72" w:line="254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Multiply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2-digit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3-digit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by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1-digit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using</w:t>
                        </w:r>
                        <w:r>
                          <w:rPr>
                            <w:color w:val="231F20"/>
                            <w:spacing w:val="-4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formal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written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method</w:t>
                        </w:r>
                      </w:p>
                    </w:tc>
                  </w:tr>
                  <w:tr w:rsidR="005961E0" w:rsidTr="005961E0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12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more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complex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problems</w:t>
                        </w:r>
                      </w:p>
                    </w:tc>
                  </w:tr>
                </w:tbl>
                <w:p w:rsidR="0021406C" w:rsidRDefault="0021406C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  <w:r>
        <w:pict>
          <v:shape id="_x0000_s1031" type="#_x0000_t202" style="position:absolute;margin-left:440.8pt;margin-top:10.6pt;width:367.35pt;height:427.6pt;z-index:-251657216;mso-wrap-distance-left:0;mso-wrap-distance-right:0;mso-position-horizontal-relative:page" filled="f" stroked="f">
            <v:textbox inset="0,0,0,0">
              <w:txbxContent>
                <w:tbl>
                  <w:tblPr>
                    <w:tblW w:w="7230" w:type="dxa"/>
                    <w:tblInd w:w="5" w:type="dxa"/>
                    <w:tblBorders>
                      <w:top w:val="single" w:sz="4" w:space="0" w:color="231F20"/>
                      <w:left w:val="single" w:sz="4" w:space="0" w:color="231F20"/>
                      <w:bottom w:val="single" w:sz="4" w:space="0" w:color="231F20"/>
                      <w:right w:val="single" w:sz="4" w:space="0" w:color="231F20"/>
                      <w:insideH w:val="single" w:sz="4" w:space="0" w:color="231F20"/>
                      <w:insideV w:val="single" w:sz="4" w:space="0" w:color="231F2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62"/>
                    <w:gridCol w:w="6668"/>
                  </w:tblGrid>
                  <w:tr w:rsidR="005961E0" w:rsidTr="005961E0">
                    <w:trPr>
                      <w:trHeight w:val="396"/>
                    </w:trPr>
                    <w:tc>
                      <w:tcPr>
                        <w:tcW w:w="562" w:type="dxa"/>
                        <w:shd w:val="clear" w:color="auto" w:fill="CDD400"/>
                      </w:tcPr>
                      <w:p w:rsidR="005961E0" w:rsidRDefault="005961E0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CDD400"/>
                      </w:tcPr>
                      <w:p w:rsidR="005961E0" w:rsidRDefault="005961E0">
                        <w:pPr>
                          <w:pStyle w:val="TableParagraph"/>
                          <w:spacing w:before="51"/>
                          <w:ind w:left="79"/>
                          <w:rPr>
                            <w:rFonts w:ascii="Arial"/>
                            <w:b/>
                            <w:sz w:val="26"/>
                          </w:rPr>
                        </w:pPr>
                        <w:r>
                          <w:rPr>
                            <w:rFonts w:ascii="Arial"/>
                            <w:b/>
                            <w:color w:val="231F20"/>
                            <w:spacing w:val="-8"/>
                            <w:sz w:val="26"/>
                          </w:rPr>
                          <w:t>Objectives</w:t>
                        </w:r>
                      </w:p>
                    </w:tc>
                  </w:tr>
                  <w:tr w:rsidR="005961E0" w:rsidTr="005961E0">
                    <w:trPr>
                      <w:trHeight w:val="528"/>
                    </w:trPr>
                    <w:tc>
                      <w:tcPr>
                        <w:tcW w:w="562" w:type="dxa"/>
                        <w:vMerge w:val="restart"/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pStyle w:val="TableParagraph"/>
                          <w:spacing w:before="112"/>
                          <w:ind w:left="947" w:right="96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w w:val="105"/>
                            <w:sz w:val="24"/>
                          </w:rPr>
                          <w:t>Fractions</w:t>
                        </w: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58" w:line="254" w:lineRule="auto"/>
                          <w:ind w:left="79" w:right="341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Count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down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hundredths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write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decimal</w:t>
                        </w:r>
                        <w:r>
                          <w:rPr>
                            <w:color w:val="231F20"/>
                            <w:spacing w:val="-4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equivalents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18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tenths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hundredths</w:t>
                        </w:r>
                      </w:p>
                    </w:tc>
                  </w:tr>
                  <w:tr w:rsidR="005961E0" w:rsidTr="005961E0">
                    <w:trPr>
                      <w:trHeight w:val="386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95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involving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increasingly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harder</w:t>
                        </w:r>
                        <w:r>
                          <w:rPr>
                            <w:color w:val="231F20"/>
                            <w:spacing w:val="-1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fractions</w:t>
                        </w:r>
                      </w:p>
                    </w:tc>
                  </w:tr>
                  <w:tr w:rsidR="005961E0" w:rsidTr="005961E0">
                    <w:trPr>
                      <w:trHeight w:val="52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58" w:line="254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Round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decimals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with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one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decimal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place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nearest</w:t>
                        </w:r>
                        <w:r>
                          <w:rPr>
                            <w:color w:val="231F20"/>
                            <w:spacing w:val="-2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whole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05"/>
                            <w:sz w:val="18"/>
                          </w:rPr>
                          <w:t>number</w:t>
                        </w:r>
                      </w:p>
                    </w:tc>
                  </w:tr>
                  <w:tr w:rsidR="005961E0" w:rsidTr="005961E0">
                    <w:trPr>
                      <w:trHeight w:val="52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58" w:line="254" w:lineRule="auto"/>
                          <w:ind w:left="79" w:right="22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Order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numbers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with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same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number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decimal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places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4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one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decimal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place</w:t>
                        </w:r>
                      </w:p>
                    </w:tc>
                  </w:tr>
                  <w:tr w:rsidR="005961E0" w:rsidTr="005961E0">
                    <w:trPr>
                      <w:trHeight w:val="52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58" w:line="254" w:lineRule="auto"/>
                          <w:ind w:left="79" w:right="341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Calculate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equivalent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fractions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given</w:t>
                        </w:r>
                        <w:r>
                          <w:rPr>
                            <w:color w:val="231F20"/>
                            <w:spacing w:val="-1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fraction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including</w:t>
                        </w:r>
                        <w:r>
                          <w:rPr>
                            <w:color w:val="231F20"/>
                            <w:spacing w:val="-4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tenths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hundredths</w:t>
                        </w:r>
                      </w:p>
                    </w:tc>
                  </w:tr>
                  <w:tr w:rsidR="005961E0" w:rsidTr="005961E0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12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Add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subtract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fractions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with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same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denominator</w:t>
                        </w:r>
                      </w:p>
                    </w:tc>
                  </w:tr>
                  <w:tr w:rsidR="005961E0" w:rsidTr="005961E0">
                    <w:trPr>
                      <w:trHeight w:val="443"/>
                    </w:trPr>
                    <w:tc>
                      <w:tcPr>
                        <w:tcW w:w="562" w:type="dxa"/>
                        <w:vMerge w:val="restart"/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pStyle w:val="TableParagraph"/>
                          <w:spacing w:before="112"/>
                          <w:ind w:left="439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z w:val="24"/>
                          </w:rPr>
                          <w:t>Measures</w:t>
                        </w: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92"/>
                          <w:ind w:left="79"/>
                          <w:rPr>
                            <w:rFonts w:ascii="Lucida Sans Unicode"/>
                            <w:sz w:val="18"/>
                          </w:rPr>
                        </w:pP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Convert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between</w:t>
                        </w:r>
                        <w:r>
                          <w:rPr>
                            <w:rFonts w:ascii="Lucida Sans Unicode"/>
                            <w:color w:val="231F20"/>
                            <w:spacing w:val="-1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2"/>
                            <w:w w:val="90"/>
                            <w:sz w:val="18"/>
                          </w:rPr>
                          <w:t>different</w:t>
                        </w:r>
                        <w:r>
                          <w:rPr>
                            <w:rFonts w:ascii="Lucida Sans Unicode"/>
                            <w:color w:val="231F20"/>
                            <w:spacing w:val="-18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1"/>
                            <w:w w:val="90"/>
                            <w:sz w:val="18"/>
                          </w:rPr>
                          <w:t>units</w:t>
                        </w:r>
                        <w:r>
                          <w:rPr>
                            <w:rFonts w:ascii="Lucida Sans Unicode"/>
                            <w:color w:val="231F20"/>
                            <w:spacing w:val="-16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1"/>
                            <w:w w:val="90"/>
                            <w:sz w:val="18"/>
                          </w:rPr>
                          <w:t>of</w:t>
                        </w:r>
                        <w:r>
                          <w:rPr>
                            <w:rFonts w:ascii="Lucida Sans Unicode"/>
                            <w:color w:val="231F20"/>
                            <w:spacing w:val="-19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231F20"/>
                            <w:spacing w:val="-1"/>
                            <w:w w:val="90"/>
                            <w:sz w:val="18"/>
                          </w:rPr>
                          <w:t>measure</w:t>
                        </w:r>
                      </w:p>
                    </w:tc>
                  </w:tr>
                  <w:tr w:rsidR="005961E0" w:rsidTr="005961E0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12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Calculate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the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perimeter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area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basic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shapes</w:t>
                        </w:r>
                      </w:p>
                    </w:tc>
                  </w:tr>
                  <w:tr w:rsidR="005961E0" w:rsidTr="005961E0">
                    <w:trPr>
                      <w:trHeight w:val="52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58" w:line="254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simple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measure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money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problems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involving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fractions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decimals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two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decimal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places</w:t>
                        </w:r>
                      </w:p>
                    </w:tc>
                  </w:tr>
                  <w:tr w:rsidR="005961E0" w:rsidTr="005961E0">
                    <w:trPr>
                      <w:trHeight w:val="443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123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Read,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write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convert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time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between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analogue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digital</w:t>
                        </w:r>
                      </w:p>
                    </w:tc>
                  </w:tr>
                  <w:tr w:rsidR="005961E0" w:rsidTr="005961E0">
                    <w:trPr>
                      <w:trHeight w:val="528"/>
                    </w:trPr>
                    <w:tc>
                      <w:tcPr>
                        <w:tcW w:w="562" w:type="dxa"/>
                        <w:vMerge w:val="restart"/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pStyle w:val="TableParagraph"/>
                          <w:spacing w:before="116"/>
                          <w:ind w:left="718" w:right="69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z w:val="24"/>
                          </w:rPr>
                          <w:t>Shape</w:t>
                        </w: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58" w:line="254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Compare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2-D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shapes,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including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quadrilaterals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triangles,</w:t>
                        </w:r>
                        <w:r>
                          <w:rPr>
                            <w:color w:val="231F20"/>
                            <w:spacing w:val="-4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based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on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their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properties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sizes</w:t>
                        </w:r>
                      </w:p>
                    </w:tc>
                  </w:tr>
                  <w:tr w:rsidR="005961E0" w:rsidTr="005961E0">
                    <w:trPr>
                      <w:trHeight w:val="52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58" w:line="254" w:lineRule="auto"/>
                          <w:ind w:left="79" w:right="341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Identify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acute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obtuse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angles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4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compare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order</w:t>
                        </w:r>
                        <w:r>
                          <w:rPr>
                            <w:color w:val="231F20"/>
                            <w:spacing w:val="-4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angles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up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to</w:t>
                        </w:r>
                        <w:r>
                          <w:rPr>
                            <w:color w:val="231F20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two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right</w:t>
                        </w:r>
                        <w:r>
                          <w:rPr>
                            <w:color w:val="231F20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angles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by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8"/>
                          </w:rPr>
                          <w:t>size</w:t>
                        </w:r>
                      </w:p>
                    </w:tc>
                  </w:tr>
                  <w:tr w:rsidR="005961E0" w:rsidTr="005961E0">
                    <w:trPr>
                      <w:trHeight w:val="52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58" w:line="254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Identify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lines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of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symmetry</w:t>
                        </w:r>
                        <w:r>
                          <w:rPr>
                            <w:color w:val="231F20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2D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shapes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complete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1"/>
                            <w:sz w:val="18"/>
                          </w:rPr>
                          <w:t>simple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7"/>
                            <w:w w:val="105"/>
                            <w:sz w:val="18"/>
                          </w:rPr>
                          <w:t>symmetrical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6"/>
                            <w:w w:val="105"/>
                            <w:sz w:val="18"/>
                          </w:rPr>
                          <w:t>patterns</w:t>
                        </w:r>
                      </w:p>
                    </w:tc>
                  </w:tr>
                  <w:tr w:rsidR="005961E0" w:rsidTr="005961E0">
                    <w:trPr>
                      <w:trHeight w:val="52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58" w:line="254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3"/>
                            <w:sz w:val="18"/>
                          </w:rPr>
                          <w:t>Describe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positions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on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2D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grid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as</w:t>
                        </w:r>
                        <w:r>
                          <w:rPr>
                            <w:color w:val="231F20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coordinates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2"/>
                            <w:sz w:val="18"/>
                          </w:rPr>
                          <w:t>describe</w:t>
                        </w:r>
                        <w:r>
                          <w:rPr>
                            <w:color w:val="231F20"/>
                            <w:spacing w:val="-4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movements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units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left/right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up/down</w:t>
                        </w:r>
                      </w:p>
                    </w:tc>
                  </w:tr>
                  <w:tr w:rsidR="005961E0" w:rsidTr="005961E0">
                    <w:trPr>
                      <w:trHeight w:val="528"/>
                    </w:trPr>
                    <w:tc>
                      <w:tcPr>
                        <w:tcW w:w="562" w:type="dxa"/>
                        <w:vMerge w:val="restart"/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pStyle w:val="TableParagraph"/>
                          <w:spacing w:before="116"/>
                          <w:ind w:left="341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w w:val="110"/>
                            <w:sz w:val="24"/>
                          </w:rPr>
                          <w:t>Data</w:t>
                        </w: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58" w:line="254" w:lineRule="auto"/>
                          <w:ind w:left="79" w:right="22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problem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by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collecting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data,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presenting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it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bar</w:t>
                        </w:r>
                        <w:r>
                          <w:rPr>
                            <w:color w:val="231F20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chart</w:t>
                        </w:r>
                        <w:r>
                          <w:rPr>
                            <w:color w:val="231F20"/>
                            <w:spacing w:val="-4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interpreting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3"/>
                            <w:w w:val="105"/>
                            <w:sz w:val="18"/>
                          </w:rPr>
                          <w:t>it</w:t>
                        </w:r>
                      </w:p>
                    </w:tc>
                  </w:tr>
                  <w:tr w:rsidR="005961E0" w:rsidTr="005961E0">
                    <w:trPr>
                      <w:trHeight w:val="528"/>
                    </w:trPr>
                    <w:tc>
                      <w:tcPr>
                        <w:tcW w:w="562" w:type="dxa"/>
                        <w:vMerge/>
                        <w:tcBorders>
                          <w:top w:val="nil"/>
                        </w:tcBorders>
                        <w:shd w:val="clear" w:color="auto" w:fill="ECE992"/>
                        <w:textDirection w:val="btLr"/>
                      </w:tcPr>
                      <w:p w:rsidR="005961E0" w:rsidRDefault="005961E0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6668" w:type="dxa"/>
                        <w:shd w:val="clear" w:color="auto" w:fill="F9F6D3"/>
                      </w:tcPr>
                      <w:p w:rsidR="005961E0" w:rsidRDefault="005961E0">
                        <w:pPr>
                          <w:pStyle w:val="TableParagraph"/>
                          <w:spacing w:before="58" w:line="254" w:lineRule="auto"/>
                          <w:ind w:left="79"/>
                          <w:rPr>
                            <w:sz w:val="18"/>
                          </w:rPr>
                        </w:pP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Solve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problem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by</w:t>
                        </w:r>
                        <w:r>
                          <w:rPr>
                            <w:color w:val="231F20"/>
                            <w:spacing w:val="-20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collecting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5"/>
                            <w:w w:val="105"/>
                            <w:sz w:val="18"/>
                          </w:rPr>
                          <w:t>data,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presenting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it</w:t>
                        </w:r>
                        <w:r>
                          <w:rPr>
                            <w:color w:val="231F20"/>
                            <w:spacing w:val="-18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in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a</w:t>
                        </w:r>
                        <w:r>
                          <w:rPr>
                            <w:color w:val="231F20"/>
                            <w:spacing w:val="-15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line</w:t>
                        </w:r>
                        <w:r>
                          <w:rPr>
                            <w:color w:val="231F20"/>
                            <w:spacing w:val="-16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pacing w:val="-4"/>
                            <w:w w:val="105"/>
                            <w:sz w:val="18"/>
                          </w:rPr>
                          <w:t>graph</w:t>
                        </w:r>
                        <w:r>
                          <w:rPr>
                            <w:color w:val="231F20"/>
                            <w:spacing w:val="-47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8"/>
                          </w:rPr>
                          <w:t>and</w:t>
                        </w:r>
                        <w:r>
                          <w:rPr>
                            <w:color w:val="231F20"/>
                            <w:spacing w:val="-19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8"/>
                          </w:rPr>
                          <w:t>interpreting</w:t>
                        </w:r>
                        <w:r>
                          <w:rPr>
                            <w:color w:val="231F20"/>
                            <w:spacing w:val="-20"/>
                            <w:w w:val="11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8"/>
                          </w:rPr>
                          <w:t>it</w:t>
                        </w:r>
                      </w:p>
                    </w:tc>
                  </w:tr>
                </w:tbl>
                <w:p w:rsidR="0021406C" w:rsidRDefault="0021406C">
                  <w:pPr>
                    <w:pStyle w:val="BodyText"/>
                  </w:pPr>
                </w:p>
              </w:txbxContent>
            </v:textbox>
            <w10:wrap type="topAndBottom" anchorx="page"/>
          </v:shape>
        </w:pict>
      </w:r>
    </w:p>
    <w:p w:rsidR="0021406C" w:rsidRDefault="0021406C">
      <w:pPr>
        <w:pStyle w:val="BodyText"/>
        <w:spacing w:before="4"/>
        <w:rPr>
          <w:rFonts w:ascii="Times New Roman"/>
          <w:i w:val="0"/>
          <w:sz w:val="20"/>
        </w:rPr>
      </w:pPr>
    </w:p>
    <w:p w:rsidR="0021406C" w:rsidRDefault="0021406C">
      <w:pPr>
        <w:rPr>
          <w:rFonts w:ascii="Times New Roman"/>
          <w:sz w:val="20"/>
        </w:rPr>
        <w:sectPr w:rsidR="0021406C">
          <w:type w:val="continuous"/>
          <w:pgSz w:w="16840" w:h="11910" w:orient="landscape"/>
          <w:pgMar w:top="440" w:right="560" w:bottom="0" w:left="0" w:header="720" w:footer="720" w:gutter="0"/>
          <w:cols w:space="720"/>
        </w:sectPr>
      </w:pPr>
    </w:p>
    <w:p w:rsidR="0021406C" w:rsidRDefault="005961E0">
      <w:pPr>
        <w:pStyle w:val="BodyText"/>
        <w:rPr>
          <w:rFonts w:ascii="Times New Roman"/>
          <w:i w:val="0"/>
          <w:sz w:val="6"/>
        </w:rPr>
      </w:pPr>
      <w:r>
        <w:lastRenderedPageBreak/>
        <w:pict>
          <v:shape id="_x0000_s1026" style="position:absolute;margin-left:45.55pt;margin-top:445.55pt;width:6.95pt;height:2pt;z-index:251657216;mso-position-horizontal-relative:page;mso-position-vertical-relative:page" coordorigin="911,8911" coordsize="139,40" o:spt="100" adj="0,,0" path="m951,8920r-9,-9l920,8911r-9,9l911,8942r9,8l931,8950r11,l951,8942r,-22xm1050,8920r-9,-9l1019,8911r-8,9l1011,8942r8,8l1030,8950r11,l1050,8942r,-22xe" fillcolor="#231f20" stroked="f">
            <v:stroke joinstyle="round"/>
            <v:formulas/>
            <v:path arrowok="t" o:connecttype="segments"/>
            <w10:wrap anchorx="page" anchory="page"/>
          </v:shape>
        </w:pict>
      </w:r>
    </w:p>
    <w:p w:rsidR="0021406C" w:rsidRDefault="0021406C">
      <w:pPr>
        <w:pStyle w:val="BodyText"/>
        <w:rPr>
          <w:rFonts w:ascii="Times New Roman"/>
          <w:i w:val="0"/>
          <w:sz w:val="6"/>
        </w:rPr>
      </w:pPr>
    </w:p>
    <w:p w:rsidR="0021406C" w:rsidRDefault="0021406C">
      <w:pPr>
        <w:pStyle w:val="BodyText"/>
        <w:rPr>
          <w:rFonts w:ascii="Times New Roman"/>
          <w:i w:val="0"/>
          <w:sz w:val="6"/>
        </w:rPr>
      </w:pPr>
    </w:p>
    <w:p w:rsidR="0021406C" w:rsidRDefault="0021406C">
      <w:pPr>
        <w:pStyle w:val="BodyText"/>
        <w:rPr>
          <w:rFonts w:ascii="Times New Roman"/>
          <w:i w:val="0"/>
          <w:sz w:val="6"/>
        </w:rPr>
      </w:pPr>
    </w:p>
    <w:p w:rsidR="0021406C" w:rsidRDefault="0021406C">
      <w:pPr>
        <w:pStyle w:val="BodyText"/>
        <w:rPr>
          <w:rFonts w:ascii="Times New Roman"/>
          <w:i w:val="0"/>
          <w:sz w:val="6"/>
        </w:rPr>
      </w:pPr>
    </w:p>
    <w:p w:rsidR="0021406C" w:rsidRDefault="0021406C">
      <w:pPr>
        <w:pStyle w:val="BodyText"/>
        <w:rPr>
          <w:rFonts w:ascii="Times New Roman"/>
          <w:i w:val="0"/>
          <w:sz w:val="6"/>
        </w:rPr>
      </w:pPr>
    </w:p>
    <w:p w:rsidR="0021406C" w:rsidRDefault="0021406C">
      <w:pPr>
        <w:pStyle w:val="BodyText"/>
        <w:rPr>
          <w:rFonts w:ascii="Times New Roman"/>
          <w:i w:val="0"/>
          <w:sz w:val="6"/>
        </w:rPr>
      </w:pPr>
    </w:p>
    <w:p w:rsidR="0021406C" w:rsidRDefault="0021406C">
      <w:pPr>
        <w:pStyle w:val="BodyText"/>
        <w:rPr>
          <w:rFonts w:ascii="Times New Roman"/>
          <w:i w:val="0"/>
          <w:sz w:val="6"/>
        </w:rPr>
      </w:pPr>
    </w:p>
    <w:p w:rsidR="0021406C" w:rsidRDefault="0021406C">
      <w:pPr>
        <w:pStyle w:val="BodyText"/>
        <w:rPr>
          <w:rFonts w:ascii="Times New Roman"/>
          <w:i w:val="0"/>
          <w:sz w:val="6"/>
        </w:rPr>
      </w:pPr>
    </w:p>
    <w:p w:rsidR="0021406C" w:rsidRDefault="0021406C">
      <w:pPr>
        <w:pStyle w:val="BodyText"/>
        <w:rPr>
          <w:rFonts w:ascii="Times New Roman"/>
          <w:i w:val="0"/>
          <w:sz w:val="6"/>
        </w:rPr>
      </w:pPr>
    </w:p>
    <w:p w:rsidR="0021406C" w:rsidRDefault="0021406C">
      <w:pPr>
        <w:pStyle w:val="BodyText"/>
        <w:rPr>
          <w:rFonts w:ascii="Times New Roman"/>
          <w:i w:val="0"/>
          <w:sz w:val="6"/>
        </w:rPr>
      </w:pPr>
    </w:p>
    <w:p w:rsidR="0021406C" w:rsidRDefault="0021406C">
      <w:pPr>
        <w:pStyle w:val="BodyText"/>
        <w:rPr>
          <w:rFonts w:ascii="Times New Roman"/>
          <w:i w:val="0"/>
          <w:sz w:val="6"/>
        </w:rPr>
      </w:pPr>
    </w:p>
    <w:p w:rsidR="0021406C" w:rsidRDefault="0021406C">
      <w:pPr>
        <w:pStyle w:val="BodyText"/>
        <w:spacing w:before="4"/>
        <w:rPr>
          <w:rFonts w:ascii="Times New Roman"/>
          <w:i w:val="0"/>
          <w:sz w:val="5"/>
        </w:rPr>
      </w:pPr>
    </w:p>
    <w:p w:rsidR="0021406C" w:rsidRDefault="005961E0">
      <w:pPr>
        <w:ind w:left="199"/>
        <w:rPr>
          <w:rFonts w:ascii="Yu Gothic Medium"/>
          <w:sz w:val="6"/>
        </w:rPr>
      </w:pPr>
      <w:r>
        <w:rPr>
          <w:rFonts w:ascii="Yu Gothic Medium"/>
          <w:color w:val="6D6E71"/>
          <w:sz w:val="6"/>
        </w:rPr>
        <w:t>EP0319</w:t>
      </w:r>
    </w:p>
    <w:p w:rsidR="0021406C" w:rsidRDefault="005961E0" w:rsidP="005961E0">
      <w:pPr>
        <w:pStyle w:val="BodyText"/>
        <w:spacing w:before="70"/>
        <w:ind w:left="199"/>
      </w:pPr>
      <w:r>
        <w:rPr>
          <w:i w:val="0"/>
        </w:rPr>
        <w:br w:type="column"/>
      </w:r>
      <w:bookmarkStart w:id="0" w:name="_GoBack"/>
      <w:bookmarkEnd w:id="0"/>
      <w:r>
        <w:lastRenderedPageBreak/>
        <w:t xml:space="preserve"> </w:t>
      </w:r>
    </w:p>
    <w:sectPr w:rsidR="0021406C">
      <w:type w:val="continuous"/>
      <w:pgSz w:w="16840" w:h="11910" w:orient="landscape"/>
      <w:pgMar w:top="440" w:right="560" w:bottom="0" w:left="0" w:header="720" w:footer="720" w:gutter="0"/>
      <w:cols w:num="2" w:space="720" w:equalWidth="0">
        <w:col w:w="411" w:space="71"/>
        <w:col w:w="1579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Yu Gothic Medium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21406C"/>
    <w:rsid w:val="0021406C"/>
    <w:rsid w:val="00596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i/>
      <w:iCs/>
      <w:sz w:val="19"/>
      <w:szCs w:val="19"/>
    </w:rPr>
  </w:style>
  <w:style w:type="paragraph" w:styleId="Title">
    <w:name w:val="Title"/>
    <w:basedOn w:val="Normal"/>
    <w:uiPriority w:val="1"/>
    <w:qFormat/>
    <w:pPr>
      <w:spacing w:before="86"/>
      <w:ind w:left="570"/>
    </w:pPr>
    <w:rPr>
      <w:rFonts w:ascii="Arial" w:eastAsia="Arial" w:hAnsi="Arial" w:cs="Arial"/>
      <w:b/>
      <w:bCs/>
      <w:i/>
      <w:iCs/>
      <w:sz w:val="25"/>
      <w:szCs w:val="2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i/>
      <w:iCs/>
      <w:sz w:val="19"/>
      <w:szCs w:val="19"/>
    </w:rPr>
  </w:style>
  <w:style w:type="paragraph" w:styleId="Title">
    <w:name w:val="Title"/>
    <w:basedOn w:val="Normal"/>
    <w:uiPriority w:val="1"/>
    <w:qFormat/>
    <w:pPr>
      <w:spacing w:before="86"/>
      <w:ind w:left="570"/>
    </w:pPr>
    <w:rPr>
      <w:rFonts w:ascii="Arial" w:eastAsia="Arial" w:hAnsi="Arial" w:cs="Arial"/>
      <w:b/>
      <w:bCs/>
      <w:i/>
      <w:iCs/>
      <w:sz w:val="25"/>
      <w:szCs w:val="2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LA</Company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Any Authorised User</cp:lastModifiedBy>
  <cp:revision>2</cp:revision>
  <dcterms:created xsi:type="dcterms:W3CDTF">2023-03-27T13:33:00Z</dcterms:created>
  <dcterms:modified xsi:type="dcterms:W3CDTF">2023-03-27T13:33:00Z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2018-10-31T00:00:00Z</vt:filetime>
  </property>
  <property fmtid="{D5CDD505-2E9C-101B-9397-08002B2CF9AE}" pid="3" name="Creator">
    <vt:lpwstr>Adobe InDesign CC 14.0 (Macintosh)</vt:lpwstr>
  </property>
  <property fmtid="{D5CDD505-2E9C-101B-9397-08002B2CF9AE}" pid="4" name="LastSaved">
    <vt:filetime>2023-03-27T00:00:00Z</vt:filetime>
  </property>
</Properties>
</file>